
<file path=[Content_Types].xml><?xml version="1.0" encoding="utf-8"?>
<Types xmlns="http://schemas.openxmlformats.org/package/2006/content-types">
  <Default Extension="jp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0A425" w14:textId="77777777" w:rsidR="003C71B4" w:rsidRDefault="00D3274C">
      <w:pPr>
        <w:pStyle w:val="Title"/>
      </w:pPr>
      <w:r>
        <w:t>Online Safety Policy - Witherley C.E. Primary School</w:t>
      </w:r>
    </w:p>
    <w:p w14:paraId="7795F83A" w14:textId="77777777" w:rsidR="003C71B4" w:rsidRDefault="00D3274C">
      <w:r>
        <w:rPr>
          <w:noProof/>
        </w:rPr>
        <w:drawing>
          <wp:inline distT="0" distB="0" distL="0" distR="0" wp14:anchorId="673E7955" wp14:editId="62C19994">
            <wp:extent cx="1828800" cy="1447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0D2A3" w14:textId="77777777" w:rsidR="003C71B4" w:rsidRDefault="00D3274C">
      <w:pPr>
        <w:pStyle w:val="Heading1"/>
      </w:pPr>
      <w:r>
        <w:t>1. Introduction</w:t>
      </w:r>
    </w:p>
    <w:p w14:paraId="507DA3EF" w14:textId="77777777" w:rsidR="003C71B4" w:rsidRDefault="00D3274C">
      <w:r>
        <w:t xml:space="preserve">Witherley C.E. Primary School is committed to safeguarding and promoting the welfare of children in all aspects of their education, including their online experiences. This </w:t>
      </w:r>
      <w:r>
        <w:t>policy outlines our approach to ensuring online safety for pupils, staff, and the wider school community.</w:t>
      </w:r>
    </w:p>
    <w:p w14:paraId="7F06F72A" w14:textId="77777777" w:rsidR="003C71B4" w:rsidRDefault="00D3274C">
      <w:pPr>
        <w:pStyle w:val="Heading1"/>
      </w:pPr>
      <w:r>
        <w:t>2. Aims</w:t>
      </w:r>
    </w:p>
    <w:p w14:paraId="49450350" w14:textId="77777777" w:rsidR="003C71B4" w:rsidRDefault="00D3274C">
      <w:r>
        <w:t>- To protect children from online risks including cyberbullying, exploitation, and exposure to inappropriate content.</w:t>
      </w:r>
      <w:r>
        <w:br/>
        <w:t xml:space="preserve">- To educate pupils and </w:t>
      </w:r>
      <w:r>
        <w:t>staff on safe and responsible use of digital technologies.</w:t>
      </w:r>
      <w:r>
        <w:br/>
        <w:t>- To ensure compliance with statutory guidance including KCSiE and the Prevent Duty.</w:t>
      </w:r>
    </w:p>
    <w:p w14:paraId="779CF40B" w14:textId="77777777" w:rsidR="003C71B4" w:rsidRDefault="00D3274C">
      <w:pPr>
        <w:pStyle w:val="Heading1"/>
      </w:pPr>
      <w:r>
        <w:t>3. Scope</w:t>
      </w:r>
    </w:p>
    <w:p w14:paraId="5B4B3DFC" w14:textId="77777777" w:rsidR="003C71B4" w:rsidRDefault="00D3274C">
      <w:r>
        <w:t>This policy applies to all pupils, including EYFS and those with SEND, all staff, governors, volunteers</w:t>
      </w:r>
      <w:r>
        <w:t>, and visitors, and all devices and platforms used within the school environment or for school-related activities.</w:t>
      </w:r>
    </w:p>
    <w:p w14:paraId="7095CD47" w14:textId="77777777" w:rsidR="003C71B4" w:rsidRDefault="00D3274C">
      <w:pPr>
        <w:pStyle w:val="Heading1"/>
      </w:pPr>
      <w:r>
        <w:t>4. Roles and Responsibilities</w:t>
      </w:r>
    </w:p>
    <w:p w14:paraId="3DF109BD" w14:textId="7152F88D" w:rsidR="003C71B4" w:rsidRDefault="00D3274C">
      <w:r>
        <w:t>- Headteacher: Overall accountability for online safety.</w:t>
      </w:r>
      <w:r>
        <w:br/>
        <w:t>- Designated Safeguarding Leads (DSLs): Debbie Middlet</w:t>
      </w:r>
      <w:r>
        <w:t>on, Rachel Bunney, Andrea Hodgson.</w:t>
      </w:r>
      <w:r>
        <w:br/>
        <w:t>- I</w:t>
      </w:r>
      <w:r>
        <w:t>T Lead</w:t>
      </w:r>
      <w:r>
        <w:t xml:space="preserve"> </w:t>
      </w:r>
      <w:r>
        <w:t>–</w:t>
      </w:r>
      <w:r>
        <w:t xml:space="preserve"> </w:t>
      </w:r>
      <w:r>
        <w:t>Evie Jones</w:t>
      </w:r>
      <w:r>
        <w:t>:</w:t>
      </w:r>
      <w:r>
        <w:t xml:space="preserve"> Oversees the safe use of technology and supports staff.</w:t>
      </w:r>
      <w:r>
        <w:br/>
        <w:t>- IT Technician – Gavin King</w:t>
      </w:r>
      <w:r>
        <w:t>:</w:t>
      </w:r>
      <w:r>
        <w:t xml:space="preserve"> Maintains hardware, software, and network security systems.</w:t>
      </w:r>
      <w:r>
        <w:br/>
        <w:t>- Staff: Model safe online behaviour and report co</w:t>
      </w:r>
      <w:r>
        <w:t>ncerns.</w:t>
      </w:r>
      <w:r>
        <w:br/>
      </w:r>
      <w:r>
        <w:lastRenderedPageBreak/>
        <w:t>- Pupils: Follow school rules for safe internet use.</w:t>
      </w:r>
      <w:r>
        <w:br/>
        <w:t>- Parents/Carers: Support online safety at home.</w:t>
      </w:r>
    </w:p>
    <w:p w14:paraId="630F75B1" w14:textId="77777777" w:rsidR="003C71B4" w:rsidRDefault="00D3274C">
      <w:pPr>
        <w:pStyle w:val="Heading1"/>
      </w:pPr>
      <w:r>
        <w:t>5. Online Safety Education</w:t>
      </w:r>
    </w:p>
    <w:p w14:paraId="632305EE" w14:textId="1ECB049A" w:rsidR="003C71B4" w:rsidRDefault="00D3274C">
      <w:r>
        <w:t xml:space="preserve">- Embedded across the curriculum, including in </w:t>
      </w:r>
      <w:r>
        <w:t>PSHE and Computing.</w:t>
      </w:r>
      <w:r>
        <w:br/>
        <w:t>- Age-appropriate lessons on cyberbullying, privacy, di</w:t>
      </w:r>
      <w:r>
        <w:t>gital footprints, and online relationships.</w:t>
      </w:r>
      <w:r>
        <w:br/>
        <w:t>- Annual training for staff on emerging online risks and safeguarding procedures.</w:t>
      </w:r>
    </w:p>
    <w:p w14:paraId="51A75440" w14:textId="77777777" w:rsidR="003C71B4" w:rsidRDefault="00D3274C">
      <w:pPr>
        <w:pStyle w:val="Heading1"/>
      </w:pPr>
      <w:r>
        <w:t>6. Safe Use of Technology</w:t>
      </w:r>
    </w:p>
    <w:p w14:paraId="1B57FE75" w14:textId="77777777" w:rsidR="003C71B4" w:rsidRDefault="00D3274C">
      <w:r>
        <w:t>- All school devices are equipped with filtering and monitoring systems provided by emPSN.</w:t>
      </w:r>
      <w:r>
        <w:br/>
        <w:t>- Internet ac</w:t>
      </w:r>
      <w:r>
        <w:t>cess is restricted to age-appropriate content and monitored for safeguarding purposes.</w:t>
      </w:r>
      <w:r>
        <w:br/>
        <w:t>- Mobile phones are not permitted for pupil use during school hours.</w:t>
      </w:r>
      <w:r>
        <w:br/>
        <w:t>- Staff must use school-approved platforms for communication with pupils and parents.</w:t>
      </w:r>
    </w:p>
    <w:p w14:paraId="19C994DD" w14:textId="77777777" w:rsidR="003C71B4" w:rsidRDefault="00D3274C">
      <w:pPr>
        <w:pStyle w:val="Heading1"/>
      </w:pPr>
      <w:r>
        <w:t>7. EYFS-Specif</w:t>
      </w:r>
      <w:r>
        <w:t>ic Provisions</w:t>
      </w:r>
    </w:p>
    <w:p w14:paraId="6560AB43" w14:textId="77777777" w:rsidR="003C71B4" w:rsidRDefault="00D3274C">
      <w:r>
        <w:t>- Technology use is always supervised.</w:t>
      </w:r>
      <w:r>
        <w:br/>
        <w:t>- Online content is carefully selected to be age-appropriate.</w:t>
      </w:r>
      <w:r>
        <w:br/>
        <w:t>- Staff model safe and respectful digital behaviour.</w:t>
      </w:r>
    </w:p>
    <w:p w14:paraId="48972665" w14:textId="77777777" w:rsidR="003C71B4" w:rsidRDefault="00D3274C">
      <w:pPr>
        <w:pStyle w:val="Heading1"/>
      </w:pPr>
      <w:r>
        <w:t>8. SEND-Specific Provisions</w:t>
      </w:r>
    </w:p>
    <w:p w14:paraId="69A8D099" w14:textId="2BD8809F" w:rsidR="003C71B4" w:rsidRDefault="00D3274C">
      <w:r>
        <w:t>- Individual risk assessments and support plans for pupils w</w:t>
      </w:r>
      <w:r>
        <w:t>ith SEND where necessary.</w:t>
      </w:r>
      <w:r>
        <w:br/>
        <w:t>- Use of assistive technologies monitored for safety.</w:t>
      </w:r>
      <w:r>
        <w:br/>
        <w:t>- Additional guidance and resources provided to support understanding of online risks.</w:t>
      </w:r>
    </w:p>
    <w:p w14:paraId="0C576A9B" w14:textId="77777777" w:rsidR="003C71B4" w:rsidRDefault="00D3274C">
      <w:pPr>
        <w:pStyle w:val="Heading1"/>
      </w:pPr>
      <w:r>
        <w:t>9. Staff Conduct Online</w:t>
      </w:r>
    </w:p>
    <w:p w14:paraId="10A17ACD" w14:textId="77777777" w:rsidR="003C71B4" w:rsidRDefault="00D3274C">
      <w:r>
        <w:t>Staff must:</w:t>
      </w:r>
      <w:r>
        <w:br/>
        <w:t>- Maintain professional boundaries in all online interactions.</w:t>
      </w:r>
      <w:r>
        <w:br/>
        <w:t xml:space="preserve">- Use </w:t>
      </w:r>
      <w:r>
        <w:t>school email and platforms for communication with pupils and parents.</w:t>
      </w:r>
      <w:r>
        <w:br/>
        <w:t>- Avoid posting identifiable school-related content on personal social media.</w:t>
      </w:r>
      <w:r>
        <w:br/>
        <w:t>Staff must not:</w:t>
      </w:r>
      <w:r>
        <w:br/>
        <w:t>- Share personal contact details with pupils.</w:t>
      </w:r>
      <w:r>
        <w:br/>
        <w:t xml:space="preserve">- Engage in private messaging or social media </w:t>
      </w:r>
      <w:r>
        <w:t>contact with pupils.</w:t>
      </w:r>
      <w:r>
        <w:br/>
        <w:t>- Post or share inappropriate content that could bring the school into disrepute.</w:t>
      </w:r>
    </w:p>
    <w:p w14:paraId="1DF0D0AF" w14:textId="77777777" w:rsidR="003C71B4" w:rsidRDefault="00D3274C">
      <w:pPr>
        <w:pStyle w:val="Heading1"/>
      </w:pPr>
      <w:r>
        <w:lastRenderedPageBreak/>
        <w:t>10. Reporting and Responding to Concerns</w:t>
      </w:r>
    </w:p>
    <w:p w14:paraId="3A82849E" w14:textId="77777777" w:rsidR="003C71B4" w:rsidRDefault="00D3274C">
      <w:r>
        <w:t>- All online safety concerns must be reported to the DSL immediately.</w:t>
      </w:r>
      <w:r>
        <w:br/>
        <w:t xml:space="preserve">- Incidents are recorded and investigated </w:t>
      </w:r>
      <w:r>
        <w:t>in line with the school’s safeguarding procedures.</w:t>
      </w:r>
      <w:r>
        <w:br/>
        <w:t>- Serious breaches may be referred to external agencies including CEOP or the police.</w:t>
      </w:r>
    </w:p>
    <w:p w14:paraId="3C268055" w14:textId="77777777" w:rsidR="003C71B4" w:rsidRDefault="00D3274C">
      <w:pPr>
        <w:pStyle w:val="Heading1"/>
      </w:pPr>
      <w:r>
        <w:t>11. Monitoring and Review</w:t>
      </w:r>
    </w:p>
    <w:p w14:paraId="2C161C0A" w14:textId="77777777" w:rsidR="003C71B4" w:rsidRDefault="00D3274C">
      <w:r>
        <w:t>- This policy is reviewed annually or in response to significant changes in legislation or te</w:t>
      </w:r>
      <w:r>
        <w:t>chnology.</w:t>
      </w:r>
      <w:r>
        <w:br/>
        <w:t>- Feedback from staff, pupils, and parents informs updates.</w:t>
      </w:r>
    </w:p>
    <w:sectPr w:rsidR="003C71B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B1D42"/>
    <w:rsid w:val="00326F90"/>
    <w:rsid w:val="003C71B4"/>
    <w:rsid w:val="00635634"/>
    <w:rsid w:val="00AA1D8D"/>
    <w:rsid w:val="00B47730"/>
    <w:rsid w:val="00CB0664"/>
    <w:rsid w:val="00D3274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1C9E1D"/>
  <w14:defaultImageDpi w14:val="300"/>
  <w15:docId w15:val="{56CDBD47-1983-4CBF-8AC8-61E881402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3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Deborah Middleton</cp:lastModifiedBy>
  <cp:revision>3</cp:revision>
  <dcterms:created xsi:type="dcterms:W3CDTF">2025-09-03T10:14:00Z</dcterms:created>
  <dcterms:modified xsi:type="dcterms:W3CDTF">2025-09-04T08:58:00Z</dcterms:modified>
  <cp:category/>
</cp:coreProperties>
</file>